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婴幼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儿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配方食品消费提示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如何读懂婴幼儿配方乳粉标签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婴幼儿配方乳粉是以乳类及乳蛋白制品（乳基）和/或大豆及大豆蛋白制品（豆基）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主要原料，加入适量的维生素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矿物质和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或其他成分，仅用物理方法生产加工制成的粉状产品。面对市场上琳琅满目的婴幼儿配方乳粉，家长该如何选购呢？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达拉特旗市场监督管理局</w:t>
      </w:r>
      <w:r>
        <w:rPr>
          <w:rFonts w:hint="eastAsia" w:ascii="仿宋_GB2312" w:hAnsi="仿宋_GB2312" w:eastAsia="仿宋_GB2312" w:cs="仿宋_GB2312"/>
          <w:sz w:val="28"/>
          <w:szCs w:val="28"/>
        </w:rPr>
        <w:t>提醒您，以下几个步骤读懂乳粉标签很重要。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一、看标签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（一）必须标注的内容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标签必须标注内容包括：食品名称、配料表、净含量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规格、生产者和（或）经销者的名称、地址和联系方式、生产日期和保质期、贮存条件、食品生产许可证编号、产品标准代号（进口商品除外）、营养成分表、注册号、食用方法、适宜人群信息和食品属性（如乳基或豆基产品以及产品状态）；还应标明“对于0-6月婴儿最理想的食品是母乳，在母乳不足或无母乳时可食用本产品”，较大婴儿配方乳粉应标明“须配合添加辅助食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（二）可选择标注的内容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签可选择标注内容包括：食品安全国家标准允许的含量声称、功能声称，以及用于产品追溯、提醒或警示、产品售后服务等信息。其中，由于我国食品安全国家标准对0-6月龄婴儿配方乳粉中必需成分（如蛋白质、脂肪、碳水化合物、维生素B1、B2、维生素C、钙、铁、锌等）的含量值有明确规定，婴儿配方乳粉必须符合标准规定的含量要求，不应对其必需成分进行含量声称和功能声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标签内容不得涉及疾病预防、治疗功能、保健作用；不得具有益智、增加抵抗力或者免疫力、保护肠道等功能性表述；不得使用婴儿和妇女的形象或用“人乳化”、“母乳化”或近似术语表述；不得含有虚假、夸大、违反科学原则或者绝对化的内容；原料来源不得标注“进口奶源”、“源自国外牧场”、“生态牧场”、“进口原料”、“原生态奶源”“无污染奶源”等模糊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注意不要购买或食用无标签或标签信息不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全、内容不清晰，掩盖、补印或篡改日期的产品。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二、看产品名称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重点看产品名称中的通用名称，一般按适用月龄分为以下三类：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（一）婴儿配方乳（奶）粉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适于0-6月龄正常婴儿食用，其能量和营养成分能够满足该阶段婴儿的正常需求，标为“1段”。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（二）较大婴儿配方乳（奶）粉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适于6-12月龄较大婴儿食用，其营养成分只能满足正常较大婴儿全部营养需要的一部分，标为“2段”。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（三）幼儿配方乳（奶）粉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适于12-36月龄幼儿食用，同样的，其营养成分只能满足正常幼儿的部分营养需要，标为“3段”。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三、看生产日期和保质期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这是选购所有食品都要重点关注的信息，应选择保质期内产品，并优先选择生产日期距购买日期较近的产品。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四、看配料表和营养成分表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配料表按加入量递减顺序列出了使用的食品原料和食品添加剂，加入量不超过2%的配料可以不按递减顺序排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养成分应以“方框表”的形式，按照在每100kJ和每100g中的含量标示，也可同时标示在每100mL中的含量，并按照能量，蛋自质、脂肪、碳水化合物、维生素、矿物质、可选择性成分等类别分类列出。了解各营养成分的含量，比较不同产品中可选择性成分差别，结合配料表、营养成分表，以及婴幼儿喂养的实际情况，判断该产品是否含有期望宝宝获取的营养成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五、看贮存条件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标签上应标明产品贮存条件，有的还会注明开封后的贮存条件。如果开封后的产品不易贮存或不宜在原包装容器内贮存，应有特别提示。消费者可以据此判断家中是否具备相应贮存条件。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六、不宜擅自给宝宝食用特殊医学用途婴儿配方食品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特殊医学用途婴儿配方食品是针对患有特殊紊乱、疾病或医疗状况等特殊医学状况婴儿的营养要求，专门设计制成的粉状或液态配方食品，应在医生或临床营养师指导下给特殊医学状况宝宝食用。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zcwYjY4YmY4YWZlMThmMTNlMDVkNjdhYTM0ZDkifQ=="/>
  </w:docVars>
  <w:rsids>
    <w:rsidRoot w:val="00000000"/>
    <w:rsid w:val="06B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2024-08-29T03:51:40Z</dcterms:created>
  <dc:creator>hp2</dc:creator>
  <cp:lastModifiedBy>糯米果专卖</cp:lastModifiedBy>
  <dcterms:modified xsi:type="dcterms:W3CDTF">2024-08-29T03:51:46Z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3707D8BF1F424E4C96775BDCF7BEDB8E_12</vt:lpwstr>
  </property>
</Properties>
</file>